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08" w:rsidRDefault="00F75DB3">
      <w:r>
        <w:t>Домашнее задание по сольфеджио:</w:t>
      </w:r>
    </w:p>
    <w:p w:rsidR="00F75DB3" w:rsidRDefault="00F75DB3">
      <w:r>
        <w:t xml:space="preserve">Изучаем новую тему – </w:t>
      </w:r>
      <w:proofErr w:type="spellStart"/>
      <w:r>
        <w:t>Доминантсептаккорд</w:t>
      </w:r>
      <w:proofErr w:type="spellEnd"/>
      <w:r>
        <w:t xml:space="preserve"> с обращениями и разрешениями.</w:t>
      </w:r>
    </w:p>
    <w:p w:rsidR="00F75DB3" w:rsidRDefault="00F75DB3" w:rsidP="00F75DB3">
      <w:pPr>
        <w:pStyle w:val="a3"/>
        <w:numPr>
          <w:ilvl w:val="0"/>
          <w:numId w:val="1"/>
        </w:numPr>
      </w:pPr>
      <w:r>
        <w:t>Повторение построения Д</w:t>
      </w:r>
      <w:proofErr w:type="gramStart"/>
      <w:r>
        <w:rPr>
          <w:vertAlign w:val="subscript"/>
        </w:rPr>
        <w:t>7</w:t>
      </w:r>
      <w:proofErr w:type="gramEnd"/>
      <w:r>
        <w:t xml:space="preserve"> от звука и в тональности.</w:t>
      </w:r>
    </w:p>
    <w:p w:rsidR="00F75DB3" w:rsidRDefault="00F75DB3" w:rsidP="00F75DB3">
      <w:pPr>
        <w:pStyle w:val="a3"/>
        <w:numPr>
          <w:ilvl w:val="0"/>
          <w:numId w:val="1"/>
        </w:numPr>
      </w:pPr>
      <w:r>
        <w:t>Изучение обращений Д</w:t>
      </w:r>
      <w:proofErr w:type="gramStart"/>
      <w:r>
        <w:rPr>
          <w:vertAlign w:val="subscript"/>
        </w:rPr>
        <w:t>7</w:t>
      </w:r>
      <w:proofErr w:type="gramEnd"/>
      <w:r>
        <w:t xml:space="preserve">, разрешение обращений. </w:t>
      </w:r>
    </w:p>
    <w:p w:rsidR="00F75DB3" w:rsidRDefault="00F75DB3" w:rsidP="00F75DB3">
      <w:pPr>
        <w:pStyle w:val="a3"/>
      </w:pPr>
      <w:r>
        <w:t>Для этого нужно:</w:t>
      </w:r>
    </w:p>
    <w:p w:rsidR="00F75DB3" w:rsidRDefault="00F75DB3" w:rsidP="00F75DB3">
      <w:pPr>
        <w:pStyle w:val="a3"/>
        <w:numPr>
          <w:ilvl w:val="0"/>
          <w:numId w:val="2"/>
        </w:numPr>
      </w:pPr>
      <w:r>
        <w:t>пройти по ссылкам</w:t>
      </w:r>
      <w:r w:rsidR="00636641">
        <w:t xml:space="preserve"> и полностью посмотреть 5</w:t>
      </w:r>
      <w:r>
        <w:t xml:space="preserve"> видео-</w:t>
      </w:r>
      <w:r w:rsidR="00636641">
        <w:t>уроков (даже если вы считаете, что хорошо это знаете, все равно посмотреть!) Ссылки на них ниже.</w:t>
      </w:r>
    </w:p>
    <w:p w:rsidR="006A263F" w:rsidRDefault="00B94B2D" w:rsidP="006A263F">
      <w:pPr>
        <w:pStyle w:val="a3"/>
        <w:numPr>
          <w:ilvl w:val="0"/>
          <w:numId w:val="2"/>
        </w:numPr>
      </w:pPr>
      <w:r>
        <w:t>выучить теорию 7 билета</w:t>
      </w:r>
      <w:r w:rsidR="006A263F">
        <w:t xml:space="preserve"> наизусть</w:t>
      </w:r>
    </w:p>
    <w:p w:rsidR="005A13F0" w:rsidRDefault="006A263F" w:rsidP="00F75DB3">
      <w:pPr>
        <w:pStyle w:val="a3"/>
        <w:numPr>
          <w:ilvl w:val="0"/>
          <w:numId w:val="2"/>
        </w:numPr>
      </w:pPr>
      <w:r>
        <w:t>Посмотреть по таблице тональ</w:t>
      </w:r>
      <w:r w:rsidR="005A13F0">
        <w:t xml:space="preserve">ностей в </w:t>
      </w:r>
      <w:proofErr w:type="spellStart"/>
      <w:r w:rsidR="005A13F0">
        <w:t>р.т</w:t>
      </w:r>
      <w:proofErr w:type="spellEnd"/>
      <w:r w:rsidR="005A13F0">
        <w:t xml:space="preserve">. 5 класс знаки в тональностях </w:t>
      </w:r>
      <w:r w:rsidR="005A13F0">
        <w:rPr>
          <w:lang w:val="en-US"/>
        </w:rPr>
        <w:t>H</w:t>
      </w:r>
      <w:r w:rsidR="005A13F0" w:rsidRPr="005A13F0">
        <w:t>-</w:t>
      </w:r>
      <w:proofErr w:type="spellStart"/>
      <w:r w:rsidR="005A13F0">
        <w:rPr>
          <w:lang w:val="en-US"/>
        </w:rPr>
        <w:t>dur</w:t>
      </w:r>
      <w:proofErr w:type="spellEnd"/>
      <w:r w:rsidR="005A13F0" w:rsidRPr="005A13F0">
        <w:t xml:space="preserve">, </w:t>
      </w:r>
      <w:proofErr w:type="spellStart"/>
      <w:r w:rsidR="005A13F0">
        <w:rPr>
          <w:lang w:val="en-US"/>
        </w:rPr>
        <w:t>gis</w:t>
      </w:r>
      <w:proofErr w:type="spellEnd"/>
      <w:r w:rsidR="005A13F0" w:rsidRPr="005A13F0">
        <w:t>-</w:t>
      </w:r>
      <w:r w:rsidR="005A13F0">
        <w:rPr>
          <w:lang w:val="en-US"/>
        </w:rPr>
        <w:t>moll</w:t>
      </w:r>
      <w:r w:rsidR="005A13F0" w:rsidRPr="005A13F0">
        <w:t xml:space="preserve">, </w:t>
      </w:r>
      <w:r w:rsidR="005A13F0">
        <w:rPr>
          <w:lang w:val="en-US"/>
        </w:rPr>
        <w:t>Des</w:t>
      </w:r>
      <w:r w:rsidR="005A13F0" w:rsidRPr="005A13F0">
        <w:t>-</w:t>
      </w:r>
      <w:proofErr w:type="spellStart"/>
      <w:r w:rsidR="005A13F0">
        <w:rPr>
          <w:lang w:val="en-US"/>
        </w:rPr>
        <w:t>dur</w:t>
      </w:r>
      <w:proofErr w:type="spellEnd"/>
      <w:r w:rsidR="005A13F0" w:rsidRPr="005A13F0">
        <w:t xml:space="preserve">, </w:t>
      </w:r>
      <w:r w:rsidR="005A13F0">
        <w:rPr>
          <w:lang w:val="en-US"/>
        </w:rPr>
        <w:t>b</w:t>
      </w:r>
      <w:r w:rsidR="005A13F0" w:rsidRPr="005A13F0">
        <w:t>-</w:t>
      </w:r>
      <w:r w:rsidR="005A13F0">
        <w:rPr>
          <w:lang w:val="en-US"/>
        </w:rPr>
        <w:t>moll</w:t>
      </w:r>
      <w:r>
        <w:t xml:space="preserve"> и построить в тетради гаммы</w:t>
      </w:r>
      <w:r w:rsidR="005A13F0" w:rsidRPr="005A13F0">
        <w:t xml:space="preserve"> </w:t>
      </w:r>
      <w:r>
        <w:t xml:space="preserve"> </w:t>
      </w:r>
      <w:r w:rsidR="005A13F0">
        <w:t xml:space="preserve">в этих тональностях. </w:t>
      </w:r>
      <w:r>
        <w:t xml:space="preserve">Как правильно строятся гаммы можно посмотреть в  интернете. </w:t>
      </w:r>
    </w:p>
    <w:p w:rsidR="00A97D75" w:rsidRPr="00A97D75" w:rsidRDefault="006A263F" w:rsidP="005A13F0">
      <w:pPr>
        <w:pStyle w:val="a3"/>
        <w:ind w:left="1485"/>
      </w:pPr>
      <w:r>
        <w:t xml:space="preserve">В мажорных гаммах 2 вида (не забываем, что в гармоническом мажоре </w:t>
      </w:r>
      <w:r w:rsidR="00A97D75" w:rsidRPr="00B5619A">
        <w:rPr>
          <w:rFonts w:ascii="Calibri" w:eastAsia="Calibri" w:hAnsi="Calibri" w:cs="Calibri"/>
          <w:lang w:val="en-US"/>
        </w:rPr>
        <w:t>V</w:t>
      </w:r>
      <w:r w:rsidR="00A97D75">
        <w:rPr>
          <w:rFonts w:ascii="Calibri" w:eastAsia="Calibri" w:hAnsi="Calibri" w:cs="Calibri"/>
          <w:lang w:val="en-US"/>
        </w:rPr>
        <w:t>I</w:t>
      </w:r>
      <w:r w:rsidR="00A97D75" w:rsidRPr="00A97D75">
        <w:rPr>
          <w:rFonts w:ascii="MS Gothic" w:eastAsia="MS Gothic" w:hAnsi="MS Gothic" w:cs="MS Gothic" w:hint="eastAsia"/>
        </w:rPr>
        <w:t>♭</w:t>
      </w:r>
      <w:r w:rsidR="00A97D75">
        <w:rPr>
          <w:rFonts w:ascii="MS Gothic" w:eastAsia="MS Gothic" w:hAnsi="MS Gothic" w:cs="MS Gothic"/>
        </w:rPr>
        <w:t xml:space="preserve">), </w:t>
      </w:r>
      <w:r w:rsidR="00A97D75" w:rsidRPr="00A97D75">
        <w:rPr>
          <w:rFonts w:ascii="Times New Roman" w:eastAsia="MS Gothic" w:hAnsi="Times New Roman" w:cs="Times New Roman"/>
        </w:rPr>
        <w:t>соответственно</w:t>
      </w:r>
      <w:r w:rsidR="00A97D75">
        <w:rPr>
          <w:rFonts w:ascii="Times New Roman" w:eastAsia="MS Gothic" w:hAnsi="Times New Roman" w:cs="Times New Roman"/>
        </w:rPr>
        <w:t xml:space="preserve">, если при ключе бемоль </w:t>
      </w:r>
      <w:r w:rsidR="00A97D75" w:rsidRPr="00A97D75">
        <w:rPr>
          <w:rFonts w:ascii="MS Gothic" w:eastAsia="MS Gothic" w:hAnsi="MS Gothic" w:cs="MS Gothic" w:hint="eastAsia"/>
        </w:rPr>
        <w:t>♭</w:t>
      </w:r>
      <w:r w:rsidR="00A97D75">
        <w:rPr>
          <w:rFonts w:ascii="MS Gothic" w:eastAsia="MS Gothic" w:hAnsi="MS Gothic" w:cs="MS Gothic"/>
        </w:rPr>
        <w:t xml:space="preserve">, </w:t>
      </w:r>
      <w:r w:rsidR="00A97D75">
        <w:rPr>
          <w:rFonts w:ascii="Times New Roman" w:eastAsia="MS Gothic" w:hAnsi="Times New Roman" w:cs="Times New Roman"/>
        </w:rPr>
        <w:t xml:space="preserve">а нам нужно понизить </w:t>
      </w:r>
      <w:r w:rsidR="00A97D75" w:rsidRPr="00B5619A">
        <w:rPr>
          <w:rFonts w:ascii="Calibri" w:eastAsia="Calibri" w:hAnsi="Calibri" w:cs="Calibri"/>
          <w:lang w:val="en-US"/>
        </w:rPr>
        <w:t>V</w:t>
      </w:r>
      <w:r w:rsidR="00A97D75">
        <w:rPr>
          <w:rFonts w:ascii="Calibri" w:eastAsia="Calibri" w:hAnsi="Calibri" w:cs="Calibri"/>
          <w:lang w:val="en-US"/>
        </w:rPr>
        <w:t>I</w:t>
      </w:r>
      <w:r w:rsidR="00A97D75">
        <w:rPr>
          <w:rFonts w:ascii="Calibri" w:eastAsia="Calibri" w:hAnsi="Calibri" w:cs="Calibri"/>
        </w:rPr>
        <w:t xml:space="preserve"> ступень, т</w:t>
      </w:r>
      <w:r w:rsidR="005A13F0">
        <w:rPr>
          <w:rFonts w:ascii="Calibri" w:eastAsia="Calibri" w:hAnsi="Calibri" w:cs="Calibri"/>
        </w:rPr>
        <w:t xml:space="preserve">о мы ставим дубль-бемоль к ноте, а если при ключе </w:t>
      </w:r>
      <w:r w:rsidR="00A97D75">
        <w:rPr>
          <w:rFonts w:ascii="Calibri" w:eastAsia="Calibri" w:hAnsi="Calibri" w:cs="Calibri"/>
        </w:rPr>
        <w:t xml:space="preserve"> </w:t>
      </w:r>
      <w:r w:rsidR="005A13F0" w:rsidRPr="00A97D75">
        <w:rPr>
          <w:rFonts w:ascii="Calibri" w:eastAsia="Calibri" w:hAnsi="Calibri" w:cs="Times New Roman"/>
        </w:rPr>
        <w:t>#</w:t>
      </w:r>
      <w:r w:rsidR="005A13F0">
        <w:rPr>
          <w:rFonts w:ascii="Calibri" w:eastAsia="Calibri" w:hAnsi="Calibri" w:cs="Times New Roman"/>
        </w:rPr>
        <w:t xml:space="preserve">, то к ноте ставим знак </w:t>
      </w:r>
      <w:r w:rsidR="005A13F0">
        <w:rPr>
          <w:rFonts w:ascii="Arial" w:hAnsi="Arial" w:cs="Arial"/>
          <w:vanish/>
          <w:color w:val="222222"/>
          <w:sz w:val="21"/>
          <w:szCs w:val="21"/>
          <w:shd w:val="clear" w:color="auto" w:fill="FFFFFF"/>
        </w:rPr>
        <w:br/>
      </w:r>
      <w:r w:rsidR="005A13F0">
        <w:rPr>
          <w:rStyle w:val="mwe-math-mathml-inline"/>
          <w:rFonts w:ascii="Arial" w:hAnsi="Arial" w:cs="Arial"/>
          <w:vanish/>
          <w:color w:val="222222"/>
          <w:sz w:val="21"/>
          <w:szCs w:val="21"/>
          <w:shd w:val="clear" w:color="auto" w:fill="FFFFFF"/>
        </w:rPr>
        <w:t>{\displaystyle \natural }</w:t>
      </w:r>
      <w:r w:rsidR="005A13F0" w:rsidRPr="005A13F0">
        <w:rPr>
          <w:rFonts w:ascii="MS Mincho" w:eastAsia="MS Mincho" w:hAnsi="MS Mincho" w:cs="MS Mincho" w:hint="eastAsia"/>
          <w:color w:val="222222"/>
          <w:sz w:val="28"/>
          <w:szCs w:val="28"/>
          <w:shd w:val="clear" w:color="auto" w:fill="F8F9FA"/>
        </w:rPr>
        <w:t>♮</w:t>
      </w:r>
    </w:p>
    <w:p w:rsidR="006A263F" w:rsidRDefault="00A97D75" w:rsidP="00A97D75">
      <w:pPr>
        <w:pStyle w:val="a3"/>
        <w:ind w:left="1485"/>
        <w:rPr>
          <w:rFonts w:ascii="Times New Roman" w:eastAsia="MS Gothic" w:hAnsi="Times New Roman" w:cs="Times New Roman"/>
        </w:rPr>
      </w:pPr>
      <w:proofErr w:type="gramStart"/>
      <w:r>
        <w:rPr>
          <w:rFonts w:ascii="Calibri" w:eastAsia="Calibri" w:hAnsi="Calibri" w:cs="Calibri"/>
        </w:rPr>
        <w:t>В минорных гаммах 3 вида (</w:t>
      </w:r>
      <w:r w:rsidR="005A13F0">
        <w:rPr>
          <w:rFonts w:ascii="Calibri" w:eastAsia="Calibri" w:hAnsi="Calibri" w:cs="Calibri"/>
        </w:rPr>
        <w:t>в гармоническом и</w:t>
      </w:r>
      <w:r>
        <w:rPr>
          <w:rFonts w:ascii="Calibri" w:eastAsia="Calibri" w:hAnsi="Calibri" w:cs="Calibri"/>
        </w:rPr>
        <w:t xml:space="preserve"> мелодическом видах </w:t>
      </w:r>
      <w:r w:rsidRPr="00B5619A">
        <w:rPr>
          <w:rFonts w:ascii="Calibri" w:eastAsia="Calibri" w:hAnsi="Calibri" w:cs="Calibri"/>
          <w:lang w:val="en-US"/>
        </w:rPr>
        <w:t>V</w:t>
      </w:r>
      <w:r>
        <w:rPr>
          <w:rFonts w:ascii="Calibri" w:eastAsia="Calibri" w:hAnsi="Calibri" w:cs="Calibri"/>
          <w:lang w:val="en-US"/>
        </w:rPr>
        <w:t>I</w:t>
      </w:r>
      <w:r w:rsidRPr="00A97D75">
        <w:rPr>
          <w:rFonts w:ascii="Calibri" w:eastAsia="Calibri" w:hAnsi="Calibri" w:cs="Times New Roman"/>
        </w:rPr>
        <w:t>#</w:t>
      </w:r>
      <w:r>
        <w:rPr>
          <w:rFonts w:ascii="Calibri" w:eastAsia="Calibri" w:hAnsi="Calibri" w:cs="Calibri"/>
        </w:rPr>
        <w:t xml:space="preserve"> </w:t>
      </w:r>
      <w:r w:rsidRPr="00B5619A">
        <w:rPr>
          <w:rFonts w:ascii="Calibri" w:eastAsia="Calibri" w:hAnsi="Calibri" w:cs="Times New Roman"/>
          <w:lang w:val="en-US"/>
        </w:rPr>
        <w:t>VII</w:t>
      </w:r>
      <w:r w:rsidRPr="00A97D75">
        <w:rPr>
          <w:rFonts w:ascii="Calibri" w:eastAsia="Calibri" w:hAnsi="Calibri" w:cs="Times New Roman"/>
        </w:rPr>
        <w:t>#</w:t>
      </w:r>
      <w:r>
        <w:rPr>
          <w:rFonts w:ascii="Calibri" w:eastAsia="Calibri" w:hAnsi="Calibri" w:cs="Calibri"/>
        </w:rPr>
        <w:t>)</w:t>
      </w:r>
      <w:r w:rsidR="005A13F0">
        <w:rPr>
          <w:rFonts w:ascii="Calibri" w:eastAsia="Calibri" w:hAnsi="Calibri" w:cs="Calibri"/>
        </w:rPr>
        <w:t xml:space="preserve">, если при ключе </w:t>
      </w:r>
      <w:r w:rsidR="005A13F0" w:rsidRPr="00A97D75">
        <w:rPr>
          <w:rFonts w:ascii="Calibri" w:eastAsia="Calibri" w:hAnsi="Calibri" w:cs="Times New Roman"/>
        </w:rPr>
        <w:t>#</w:t>
      </w:r>
      <w:r w:rsidR="005A13F0">
        <w:rPr>
          <w:rFonts w:ascii="Calibri" w:eastAsia="Calibri" w:hAnsi="Calibri" w:cs="Times New Roman"/>
        </w:rPr>
        <w:t xml:space="preserve">, то ставим дубль-диез, а если при ключе </w:t>
      </w:r>
      <w:r w:rsidR="005A13F0" w:rsidRPr="00A97D75">
        <w:rPr>
          <w:rFonts w:ascii="MS Gothic" w:eastAsia="MS Gothic" w:hAnsi="MS Gothic" w:cs="MS Gothic" w:hint="eastAsia"/>
        </w:rPr>
        <w:t>♭</w:t>
      </w:r>
      <w:r w:rsidR="005A13F0">
        <w:rPr>
          <w:rFonts w:ascii="MS Gothic" w:eastAsia="MS Gothic" w:hAnsi="MS Gothic" w:cs="MS Gothic"/>
        </w:rPr>
        <w:t xml:space="preserve">, </w:t>
      </w:r>
      <w:r w:rsidR="005A13F0" w:rsidRPr="005A13F0">
        <w:rPr>
          <w:rFonts w:ascii="Times New Roman" w:eastAsia="MS Gothic" w:hAnsi="Times New Roman" w:cs="Times New Roman"/>
        </w:rPr>
        <w:t>то ставим знак</w:t>
      </w:r>
      <w:r w:rsidR="005A13F0">
        <w:rPr>
          <w:rFonts w:ascii="Times New Roman" w:eastAsia="MS Gothic" w:hAnsi="Times New Roman" w:cs="Times New Roman"/>
        </w:rPr>
        <w:t xml:space="preserve"> бекар.</w:t>
      </w:r>
      <w:proofErr w:type="gramEnd"/>
    </w:p>
    <w:p w:rsidR="005A13F0" w:rsidRDefault="005A13F0" w:rsidP="00A97D75">
      <w:pPr>
        <w:pStyle w:val="a3"/>
        <w:ind w:left="1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3725" cy="1095375"/>
            <wp:effectExtent l="0" t="0" r="9525" b="9525"/>
            <wp:docPr id="2" name="Рисунок 2" descr="C:\Users\admin\Desktop\Знаки альт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наки альтер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F0" w:rsidRDefault="005A13F0" w:rsidP="005A13F0">
      <w:pPr>
        <w:pStyle w:val="a3"/>
        <w:numPr>
          <w:ilvl w:val="0"/>
          <w:numId w:val="2"/>
        </w:numPr>
      </w:pPr>
      <w:r>
        <w:t>построить Д</w:t>
      </w:r>
      <w:proofErr w:type="gramStart"/>
      <w:r>
        <w:rPr>
          <w:vertAlign w:val="subscript"/>
        </w:rPr>
        <w:t>7</w:t>
      </w:r>
      <w:proofErr w:type="gramEnd"/>
      <w:r>
        <w:t xml:space="preserve"> с обращениями и разрешить во всех известных тональностях (до 5-ти знаков включительно)</w:t>
      </w:r>
      <w:r w:rsidR="00636641">
        <w:t>, при построении не забываем про ключевые знаки. В миноре во всех доминантовых аккордах повышаем седьмую ступень.</w:t>
      </w:r>
    </w:p>
    <w:p w:rsidR="005A13F0" w:rsidRDefault="005A13F0" w:rsidP="005A13F0">
      <w:pPr>
        <w:pStyle w:val="a3"/>
        <w:ind w:left="1485"/>
      </w:pPr>
      <w:r>
        <w:t xml:space="preserve">ссылки на видео-уроки: </w:t>
      </w:r>
      <w:hyperlink r:id="rId7" w:history="1">
        <w:r w:rsidR="00D9541B" w:rsidRPr="0023432C">
          <w:rPr>
            <w:rStyle w:val="a6"/>
          </w:rPr>
          <w:t>https://youtu.be/JDdLPWkw7tY</w:t>
        </w:r>
      </w:hyperlink>
    </w:p>
    <w:p w:rsidR="00D9541B" w:rsidRDefault="00D9541B" w:rsidP="005A13F0">
      <w:pPr>
        <w:pStyle w:val="a3"/>
        <w:ind w:left="1485"/>
      </w:pPr>
      <w:r>
        <w:t xml:space="preserve">                                              </w:t>
      </w:r>
      <w:hyperlink r:id="rId8" w:history="1">
        <w:r w:rsidRPr="0023432C">
          <w:rPr>
            <w:rStyle w:val="a6"/>
          </w:rPr>
          <w:t>https://youtu.be/keCxiTVMqCc</w:t>
        </w:r>
      </w:hyperlink>
    </w:p>
    <w:p w:rsidR="00D9541B" w:rsidRDefault="00D9541B" w:rsidP="005A13F0">
      <w:pPr>
        <w:pStyle w:val="a3"/>
        <w:ind w:left="1485"/>
      </w:pPr>
      <w:r>
        <w:t xml:space="preserve">                                              </w:t>
      </w:r>
      <w:hyperlink r:id="rId9" w:history="1">
        <w:r w:rsidRPr="0023432C">
          <w:rPr>
            <w:rStyle w:val="a6"/>
          </w:rPr>
          <w:t>https://youtu.be/lnMnw7vAWUs</w:t>
        </w:r>
      </w:hyperlink>
    </w:p>
    <w:p w:rsidR="00D9541B" w:rsidRDefault="00D9541B" w:rsidP="005A13F0">
      <w:pPr>
        <w:pStyle w:val="a3"/>
        <w:ind w:left="1485"/>
      </w:pPr>
      <w:r>
        <w:t xml:space="preserve">                                              </w:t>
      </w:r>
      <w:hyperlink r:id="rId10" w:history="1">
        <w:r w:rsidRPr="0023432C">
          <w:rPr>
            <w:rStyle w:val="a6"/>
          </w:rPr>
          <w:t>https://youtu.be/3CFWz51LY18</w:t>
        </w:r>
      </w:hyperlink>
    </w:p>
    <w:p w:rsidR="00D9541B" w:rsidRDefault="00D9541B" w:rsidP="005A13F0">
      <w:pPr>
        <w:pStyle w:val="a3"/>
        <w:ind w:left="1485"/>
      </w:pPr>
      <w:r>
        <w:t xml:space="preserve">                                              </w:t>
      </w:r>
      <w:hyperlink r:id="rId11" w:history="1">
        <w:r w:rsidRPr="0023432C">
          <w:rPr>
            <w:rStyle w:val="a6"/>
          </w:rPr>
          <w:t>https://youtu.be/pyKciU9pY58</w:t>
        </w:r>
      </w:hyperlink>
    </w:p>
    <w:p w:rsidR="00636641" w:rsidRDefault="00636641" w:rsidP="005A13F0">
      <w:pPr>
        <w:pStyle w:val="a3"/>
        <w:ind w:left="1485"/>
      </w:pPr>
    </w:p>
    <w:p w:rsidR="00D9541B" w:rsidRDefault="00636641" w:rsidP="005A13F0">
      <w:pPr>
        <w:pStyle w:val="a3"/>
        <w:ind w:left="1485"/>
      </w:pPr>
      <w:r>
        <w:t>Домашнее задание по музыкальной литературе:</w:t>
      </w:r>
    </w:p>
    <w:p w:rsidR="005A13F0" w:rsidRDefault="00636641" w:rsidP="005A13F0">
      <w:pPr>
        <w:pStyle w:val="a3"/>
        <w:ind w:left="1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Работаем по новым учебникам Русская музыкальная литература. </w:t>
      </w:r>
    </w:p>
    <w:p w:rsidR="00636641" w:rsidRDefault="00636641" w:rsidP="005A13F0">
      <w:pPr>
        <w:pStyle w:val="a3"/>
        <w:ind w:left="1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Читать учебник стр. </w:t>
      </w:r>
      <w:r w:rsidR="003621FF">
        <w:rPr>
          <w:rFonts w:ascii="Times New Roman" w:hAnsi="Times New Roman" w:cs="Times New Roman"/>
        </w:rPr>
        <w:t>3 -18</w:t>
      </w:r>
      <w:r w:rsidR="00801358">
        <w:rPr>
          <w:rFonts w:ascii="Times New Roman" w:hAnsi="Times New Roman" w:cs="Times New Roman"/>
        </w:rPr>
        <w:t xml:space="preserve">, во время чтения прослушивать аудиоматериал и конспектировать кратко в тетрадь. Глава называется «Русская музыка с древних времен по 18 век». Весь аудиоматериал я скину </w:t>
      </w:r>
      <w:r w:rsidR="002255E1">
        <w:rPr>
          <w:rFonts w:ascii="Times New Roman" w:hAnsi="Times New Roman" w:cs="Times New Roman"/>
        </w:rPr>
        <w:t xml:space="preserve">ссылкой на облако – </w:t>
      </w:r>
    </w:p>
    <w:p w:rsidR="002255E1" w:rsidRDefault="002255E1" w:rsidP="005A13F0">
      <w:pPr>
        <w:pStyle w:val="a3"/>
        <w:ind w:left="1485"/>
        <w:rPr>
          <w:rFonts w:ascii="Times New Roman" w:hAnsi="Times New Roman" w:cs="Times New Roman"/>
        </w:rPr>
      </w:pPr>
      <w:hyperlink r:id="rId12" w:history="1">
        <w:r w:rsidRPr="000C1981">
          <w:rPr>
            <w:rStyle w:val="a6"/>
            <w:rFonts w:ascii="Times New Roman" w:hAnsi="Times New Roman" w:cs="Times New Roman"/>
          </w:rPr>
          <w:t>https://cloud.mail.ru</w:t>
        </w:r>
        <w:r w:rsidRPr="000C1981">
          <w:rPr>
            <w:rStyle w:val="a6"/>
            <w:rFonts w:ascii="Times New Roman" w:hAnsi="Times New Roman" w:cs="Times New Roman"/>
          </w:rPr>
          <w:t>/public/3grt/5jqCDz88Z</w:t>
        </w:r>
      </w:hyperlink>
    </w:p>
    <w:p w:rsidR="002255E1" w:rsidRPr="005A13F0" w:rsidRDefault="002255E1" w:rsidP="005A13F0">
      <w:pPr>
        <w:pStyle w:val="a3"/>
        <w:ind w:left="1485"/>
        <w:rPr>
          <w:rFonts w:ascii="Times New Roman" w:hAnsi="Times New Roman" w:cs="Times New Roman"/>
        </w:rPr>
      </w:pPr>
      <w:bookmarkStart w:id="0" w:name="_GoBack"/>
      <w:bookmarkEnd w:id="0"/>
    </w:p>
    <w:sectPr w:rsidR="002255E1" w:rsidRPr="005A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7EF"/>
    <w:multiLevelType w:val="hybridMultilevel"/>
    <w:tmpl w:val="96A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2400"/>
    <w:multiLevelType w:val="hybridMultilevel"/>
    <w:tmpl w:val="59E0693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3"/>
    <w:rsid w:val="002255E1"/>
    <w:rsid w:val="003621FF"/>
    <w:rsid w:val="005A13F0"/>
    <w:rsid w:val="00636641"/>
    <w:rsid w:val="006A263F"/>
    <w:rsid w:val="007C2B08"/>
    <w:rsid w:val="00801358"/>
    <w:rsid w:val="00A27230"/>
    <w:rsid w:val="00A97D75"/>
    <w:rsid w:val="00B94B2D"/>
    <w:rsid w:val="00D9541B"/>
    <w:rsid w:val="00E800F1"/>
    <w:rsid w:val="00F7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3"/>
    <w:pPr>
      <w:ind w:left="720"/>
      <w:contextualSpacing/>
    </w:pPr>
  </w:style>
  <w:style w:type="character" w:customStyle="1" w:styleId="mwe-math-mathml-inline">
    <w:name w:val="mwe-math-mathml-inline"/>
    <w:basedOn w:val="a0"/>
    <w:rsid w:val="005A13F0"/>
  </w:style>
  <w:style w:type="paragraph" w:styleId="a4">
    <w:name w:val="Balloon Text"/>
    <w:basedOn w:val="a"/>
    <w:link w:val="a5"/>
    <w:uiPriority w:val="99"/>
    <w:semiHidden/>
    <w:unhideWhenUsed/>
    <w:rsid w:val="005A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54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366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B3"/>
    <w:pPr>
      <w:ind w:left="720"/>
      <w:contextualSpacing/>
    </w:pPr>
  </w:style>
  <w:style w:type="character" w:customStyle="1" w:styleId="mwe-math-mathml-inline">
    <w:name w:val="mwe-math-mathml-inline"/>
    <w:basedOn w:val="a0"/>
    <w:rsid w:val="005A13F0"/>
  </w:style>
  <w:style w:type="paragraph" w:styleId="a4">
    <w:name w:val="Balloon Text"/>
    <w:basedOn w:val="a"/>
    <w:link w:val="a5"/>
    <w:uiPriority w:val="99"/>
    <w:semiHidden/>
    <w:unhideWhenUsed/>
    <w:rsid w:val="005A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54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36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eCxiTVMqC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JDdLPWkw7tY" TargetMode="External"/><Relationship Id="rId12" Type="http://schemas.openxmlformats.org/officeDocument/2006/relationships/hyperlink" Target="https://cloud.mail.ru/public/3grt/5jqCDz88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pyKciU9pY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3CFWz51LY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nMnw7vAW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2020-04-07T01:37:00Z</dcterms:created>
  <dcterms:modified xsi:type="dcterms:W3CDTF">2020-04-07T03:16:00Z</dcterms:modified>
</cp:coreProperties>
</file>